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4EA" w:rsidRDefault="007974EA"/>
    <w:p w:rsidR="007974EA" w:rsidRDefault="007974EA"/>
    <w:tbl>
      <w:tblPr>
        <w:tblW w:w="13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1168"/>
        <w:gridCol w:w="1116"/>
        <w:gridCol w:w="1178"/>
        <w:gridCol w:w="1394"/>
        <w:gridCol w:w="1267"/>
        <w:gridCol w:w="1575"/>
        <w:gridCol w:w="1235"/>
        <w:gridCol w:w="1111"/>
        <w:gridCol w:w="1275"/>
        <w:gridCol w:w="1300"/>
      </w:tblGrid>
      <w:tr w:rsidR="007974EA" w:rsidRPr="00E6260A" w:rsidTr="007974EA">
        <w:trPr>
          <w:trHeight w:val="690"/>
        </w:trPr>
        <w:tc>
          <w:tcPr>
            <w:tcW w:w="1155" w:type="dxa"/>
            <w:tcBorders>
              <w:bottom w:val="dashSmallGap" w:sz="4" w:space="0" w:color="auto"/>
            </w:tcBorders>
            <w:shd w:val="clear" w:color="000000" w:fill="8EA9DB"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2619" w:type="dxa"/>
            <w:gridSpan w:val="10"/>
            <w:tcBorders>
              <w:bottom w:val="dashSmallGap" w:sz="4" w:space="0" w:color="auto"/>
            </w:tcBorders>
            <w:shd w:val="clear" w:color="000000" w:fill="8EA9DB"/>
            <w:noWrap/>
            <w:vAlign w:val="center"/>
            <w:hideMark/>
          </w:tcPr>
          <w:p w:rsidR="007974E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7974E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PRODUTIVIDADE DOS MAGISTRADOS DE 2ª INSTÂNCIA DA JUSTIÇA MILITAR ESTADUAL</w:t>
            </w:r>
          </w:p>
          <w:p w:rsidR="007974E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61D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(os critérios utilizados são os do Anexo II da Justiça em Números- CNJ)</w:t>
            </w:r>
          </w:p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974EA" w:rsidRPr="00A61D0C" w:rsidTr="007974EA">
        <w:trPr>
          <w:trHeight w:val="375"/>
        </w:trPr>
        <w:tc>
          <w:tcPr>
            <w:tcW w:w="232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4C6E7" w:themeFill="accent1" w:themeFillTint="66"/>
            <w:vAlign w:val="center"/>
          </w:tcPr>
          <w:p w:rsidR="007974EA" w:rsidRPr="00A61D0C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A61D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ANO DE REFERÊNCIA:</w:t>
            </w:r>
          </w:p>
        </w:tc>
        <w:tc>
          <w:tcPr>
            <w:tcW w:w="11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4C6E7" w:themeFill="accent1" w:themeFillTint="66"/>
            <w:vAlign w:val="center"/>
          </w:tcPr>
          <w:p w:rsidR="007974EA" w:rsidRPr="00A61D0C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11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4C6E7" w:themeFill="accent1" w:themeFillTint="66"/>
            <w:vAlign w:val="center"/>
          </w:tcPr>
          <w:p w:rsidR="007974EA" w:rsidRPr="00A61D0C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4C6E7" w:themeFill="accent1" w:themeFillTint="66"/>
            <w:vAlign w:val="center"/>
          </w:tcPr>
          <w:p w:rsidR="007974EA" w:rsidRPr="00A61D0C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MÊS:</w:t>
            </w:r>
          </w:p>
        </w:tc>
        <w:tc>
          <w:tcPr>
            <w:tcW w:w="12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4C6E7" w:themeFill="accent1" w:themeFillTint="66"/>
            <w:vAlign w:val="center"/>
          </w:tcPr>
          <w:p w:rsidR="007974EA" w:rsidRPr="00A61D0C" w:rsidRDefault="004620F3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5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:rsidR="007974EA" w:rsidRPr="00A61D0C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7974EA" w:rsidRPr="00A61D0C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7974EA" w:rsidRPr="00A61D0C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7974EA" w:rsidRPr="00A61D0C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4C6E7" w:themeFill="accent1" w:themeFillTint="66"/>
            <w:vAlign w:val="center"/>
          </w:tcPr>
          <w:p w:rsidR="007974EA" w:rsidRPr="00A61D0C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974EA" w:rsidRPr="00E6260A" w:rsidTr="007974EA">
        <w:trPr>
          <w:trHeight w:val="375"/>
        </w:trPr>
        <w:tc>
          <w:tcPr>
            <w:tcW w:w="2323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DISTRIBUÍDOS</w:t>
            </w:r>
          </w:p>
        </w:tc>
        <w:tc>
          <w:tcPr>
            <w:tcW w:w="1178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DISTRIBUÍDOS</w:t>
            </w:r>
          </w:p>
        </w:tc>
        <w:tc>
          <w:tcPr>
            <w:tcW w:w="1394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DECISÕES</w:t>
            </w:r>
          </w:p>
        </w:tc>
        <w:tc>
          <w:tcPr>
            <w:tcW w:w="1267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DECISÕES</w:t>
            </w:r>
          </w:p>
        </w:tc>
        <w:tc>
          <w:tcPr>
            <w:tcW w:w="1575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DECISÕES</w:t>
            </w:r>
          </w:p>
        </w:tc>
        <w:tc>
          <w:tcPr>
            <w:tcW w:w="1235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</w:tcPr>
          <w:p w:rsidR="007974EA" w:rsidRPr="00E6260A" w:rsidRDefault="0073402C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B</w:t>
            </w:r>
            <w:r w:rsidR="00BF3EF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AIXADOS</w:t>
            </w:r>
          </w:p>
        </w:tc>
        <w:tc>
          <w:tcPr>
            <w:tcW w:w="1300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BAIXADOS</w:t>
            </w:r>
          </w:p>
        </w:tc>
      </w:tr>
      <w:tr w:rsidR="007974EA" w:rsidRPr="00E6260A" w:rsidTr="007974EA">
        <w:trPr>
          <w:trHeight w:val="375"/>
        </w:trPr>
        <w:tc>
          <w:tcPr>
            <w:tcW w:w="2323" w:type="dxa"/>
            <w:gridSpan w:val="2"/>
            <w:tcBorders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t-BR"/>
              </w:rPr>
              <w:t>DESEMBARGADOR</w:t>
            </w:r>
          </w:p>
        </w:tc>
        <w:tc>
          <w:tcPr>
            <w:tcW w:w="111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1B6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CRIMINAIS</w:t>
            </w:r>
          </w:p>
        </w:tc>
        <w:tc>
          <w:tcPr>
            <w:tcW w:w="1178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NÃO-</w:t>
            </w:r>
          </w:p>
        </w:tc>
        <w:tc>
          <w:tcPr>
            <w:tcW w:w="139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INTERLOCUTÓRIAS</w:t>
            </w:r>
          </w:p>
        </w:tc>
        <w:tc>
          <w:tcPr>
            <w:tcW w:w="12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TERMINATIVAS</w:t>
            </w:r>
          </w:p>
        </w:tc>
        <w:tc>
          <w:tcPr>
            <w:tcW w:w="1575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TERMINATIVAS</w:t>
            </w:r>
          </w:p>
        </w:tc>
        <w:tc>
          <w:tcPr>
            <w:tcW w:w="1235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</w:tcPr>
          <w:p w:rsidR="007974E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RECURSOS</w:t>
            </w:r>
          </w:p>
          <w:p w:rsidR="007974E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INTERNOS</w:t>
            </w:r>
          </w:p>
          <w:p w:rsidR="007974E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JULGADOS</w:t>
            </w:r>
          </w:p>
        </w:tc>
        <w:tc>
          <w:tcPr>
            <w:tcW w:w="1111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SESSÕES DE JULGAMENTO</w:t>
            </w:r>
          </w:p>
        </w:tc>
        <w:tc>
          <w:tcPr>
            <w:tcW w:w="1275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CRIMINAIS</w:t>
            </w:r>
          </w:p>
        </w:tc>
        <w:tc>
          <w:tcPr>
            <w:tcW w:w="130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NÃO-CRIMINAIS</w:t>
            </w:r>
          </w:p>
        </w:tc>
      </w:tr>
      <w:tr w:rsidR="007974EA" w:rsidRPr="00E6260A" w:rsidTr="007974EA">
        <w:trPr>
          <w:trHeight w:val="300"/>
        </w:trPr>
        <w:tc>
          <w:tcPr>
            <w:tcW w:w="2323" w:type="dxa"/>
            <w:gridSpan w:val="2"/>
            <w:tcBorders>
              <w:right w:val="dashSmallGap" w:sz="4" w:space="0" w:color="auto"/>
            </w:tcBorders>
            <w:shd w:val="clear" w:color="000000" w:fill="305496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CRIMINAIS</w:t>
            </w:r>
          </w:p>
        </w:tc>
        <w:tc>
          <w:tcPr>
            <w:tcW w:w="139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CRIMINAIS</w:t>
            </w:r>
          </w:p>
        </w:tc>
        <w:tc>
          <w:tcPr>
            <w:tcW w:w="1575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2F7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NÃO-CRIMINAIS</w:t>
            </w:r>
          </w:p>
        </w:tc>
        <w:tc>
          <w:tcPr>
            <w:tcW w:w="1235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1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305496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974EA" w:rsidRPr="00E6260A" w:rsidTr="007974EA">
        <w:trPr>
          <w:trHeight w:val="300"/>
        </w:trPr>
        <w:tc>
          <w:tcPr>
            <w:tcW w:w="232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000000" w:fill="305496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305496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305496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305496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305496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305496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35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305496"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305496"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305496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305496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974EA" w:rsidRPr="00E6260A" w:rsidTr="00B13C59">
        <w:trPr>
          <w:trHeight w:val="300"/>
        </w:trPr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EA" w:rsidRPr="00D22F7C" w:rsidRDefault="007974EA" w:rsidP="002C74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2F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FERNANDO GALVÃO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7974EA" w:rsidRPr="00E6260A" w:rsidTr="00B13C59">
        <w:trPr>
          <w:trHeight w:val="300"/>
        </w:trPr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EA" w:rsidRPr="00D22F7C" w:rsidRDefault="007974EA" w:rsidP="002C74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2F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JAMES FERREIRA SANTOS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974EA" w:rsidRPr="00E6260A" w:rsidTr="00B13C59">
        <w:trPr>
          <w:trHeight w:val="300"/>
        </w:trPr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EA" w:rsidRPr="00D22F7C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2F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SÓCRATES EDGARD DOS ANJOS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974EA" w:rsidRPr="00E6260A" w:rsidTr="00B13C59">
        <w:trPr>
          <w:trHeight w:val="353"/>
        </w:trPr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EA" w:rsidRPr="00D22F7C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2F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RÚBIO PAULINO COELHO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ind w:left="219" w:hanging="219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974EA" w:rsidRPr="00E6260A" w:rsidTr="00B13C59">
        <w:trPr>
          <w:trHeight w:val="247"/>
        </w:trPr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EA" w:rsidRPr="00D22F7C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2F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JADIR SILVA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974EA" w:rsidRPr="00E6260A" w:rsidTr="00B13C59">
        <w:trPr>
          <w:trHeight w:val="300"/>
        </w:trPr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EA" w:rsidRPr="00D22F7C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2F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OSMAR DUARTE MARCELINO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974EA" w:rsidRPr="00E6260A" w:rsidTr="00B13C59">
        <w:trPr>
          <w:trHeight w:val="300"/>
        </w:trPr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EA" w:rsidRPr="00D22F7C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2F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FERNANDO ARMANDO RIBEIRO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974EA" w:rsidRPr="00E6260A" w:rsidTr="00B13C59">
        <w:trPr>
          <w:trHeight w:val="315"/>
        </w:trPr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EA" w:rsidRPr="00D22F7C" w:rsidRDefault="007974EA" w:rsidP="002C74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2F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PRESIDÊNCIA (Trib. Superiores)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4EA" w:rsidRPr="00E6260A" w:rsidRDefault="00DC49CF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974EA" w:rsidRPr="00E6260A" w:rsidRDefault="00E87D31" w:rsidP="002C74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7974EA" w:rsidRPr="00E6260A" w:rsidTr="00640009">
        <w:trPr>
          <w:trHeight w:val="510"/>
        </w:trPr>
        <w:tc>
          <w:tcPr>
            <w:tcW w:w="23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7974EA" w:rsidRPr="00E6260A" w:rsidRDefault="007974EA" w:rsidP="002C749B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26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7974EA" w:rsidRPr="00E6260A" w:rsidRDefault="00E87D31" w:rsidP="00B13C5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end"/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7974EA" w:rsidRPr="00E6260A" w:rsidRDefault="00E87D31" w:rsidP="00B13C5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7974EA" w:rsidRPr="00E6260A" w:rsidRDefault="00E87D31" w:rsidP="00B13C5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7974EA" w:rsidRPr="00E6260A" w:rsidRDefault="00E87D31" w:rsidP="00B13C5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7974EA" w:rsidRPr="00E6260A" w:rsidRDefault="00E87D31" w:rsidP="00B13C5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end"/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</w:tcPr>
          <w:p w:rsidR="00E87D31" w:rsidRDefault="00E87D31" w:rsidP="00B13C5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BF6252" w:rsidRPr="00E6260A" w:rsidRDefault="00E87D31" w:rsidP="00B13C5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7974EA" w:rsidRPr="00E6260A" w:rsidRDefault="00DC49CF" w:rsidP="00B13C5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r w:rsidR="00E87D31" w:rsidRPr="00E87D31">
              <w:rPr>
                <w:rFonts w:ascii="Calibri" w:eastAsia="Times New Roman" w:hAnsi="Calibri" w:cs="Calibri"/>
                <w:color w:val="FF0000"/>
                <w:lang w:eastAsia="pt-BR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</w:tcPr>
          <w:p w:rsidR="00BF3EF2" w:rsidRDefault="00BF3EF2" w:rsidP="00B13C5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E87D31" w:rsidRPr="00E6260A" w:rsidRDefault="00E87D31" w:rsidP="00B13C5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end"/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4472C4"/>
            <w:noWrap/>
            <w:vAlign w:val="bottom"/>
          </w:tcPr>
          <w:p w:rsidR="007974EA" w:rsidRPr="00E6260A" w:rsidRDefault="00E87D31" w:rsidP="00B13C5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fldChar w:fldCharType="end"/>
            </w:r>
          </w:p>
        </w:tc>
      </w:tr>
    </w:tbl>
    <w:p w:rsidR="00B37EEC" w:rsidRDefault="00B37EEC" w:rsidP="00B37EEC">
      <w:r>
        <w:rPr>
          <w:color w:val="FF0000"/>
        </w:rPr>
        <w:t>*</w:t>
      </w:r>
      <w:r>
        <w:t>o quantitativo de sessões de julgamento se refere ao número de sessões realizadas no mês.</w:t>
      </w:r>
    </w:p>
    <w:p w:rsidR="00E87D31" w:rsidRDefault="00E87D31" w:rsidP="00B37EEC">
      <w:bookmarkStart w:id="0" w:name="_GoBack"/>
      <w:bookmarkEnd w:id="0"/>
    </w:p>
    <w:sectPr w:rsidR="00E87D31" w:rsidSect="00990B8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8F"/>
    <w:rsid w:val="000A1B6C"/>
    <w:rsid w:val="000B2C4B"/>
    <w:rsid w:val="00127043"/>
    <w:rsid w:val="00173959"/>
    <w:rsid w:val="00173CBC"/>
    <w:rsid w:val="00273EF8"/>
    <w:rsid w:val="004620F3"/>
    <w:rsid w:val="00470BEE"/>
    <w:rsid w:val="004719AF"/>
    <w:rsid w:val="005C0E05"/>
    <w:rsid w:val="00640009"/>
    <w:rsid w:val="006D6524"/>
    <w:rsid w:val="0073402C"/>
    <w:rsid w:val="007974EA"/>
    <w:rsid w:val="007B3075"/>
    <w:rsid w:val="008E0D4D"/>
    <w:rsid w:val="0091220C"/>
    <w:rsid w:val="00955F69"/>
    <w:rsid w:val="00990B8F"/>
    <w:rsid w:val="00A53360"/>
    <w:rsid w:val="00A61D0C"/>
    <w:rsid w:val="00AC2987"/>
    <w:rsid w:val="00B13C59"/>
    <w:rsid w:val="00B37EEC"/>
    <w:rsid w:val="00BF3EF2"/>
    <w:rsid w:val="00BF6252"/>
    <w:rsid w:val="00CB4495"/>
    <w:rsid w:val="00D22F7C"/>
    <w:rsid w:val="00D66FD0"/>
    <w:rsid w:val="00DC49CF"/>
    <w:rsid w:val="00DD221A"/>
    <w:rsid w:val="00E6260A"/>
    <w:rsid w:val="00E87D31"/>
    <w:rsid w:val="00F779F9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6E25D-CEEC-440C-8E09-1611E0C1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B8F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90B8F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BA63-2B92-439F-97B3-3BBE09F5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Cleonice Gonçalves Pereira</cp:lastModifiedBy>
  <cp:revision>21</cp:revision>
  <dcterms:created xsi:type="dcterms:W3CDTF">2022-05-16T12:46:00Z</dcterms:created>
  <dcterms:modified xsi:type="dcterms:W3CDTF">2022-06-08T12:18:00Z</dcterms:modified>
</cp:coreProperties>
</file>